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E576" w14:textId="77777777" w:rsidR="00464595" w:rsidRDefault="00CA2A96">
      <w:pPr>
        <w:pStyle w:val="Heading1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sz w:val="40"/>
          <w:szCs w:val="40"/>
        </w:rPr>
        <w:t>Chapter 6- Metabolism</w:t>
      </w:r>
    </w:p>
    <w:p w14:paraId="16A6C2DA" w14:textId="77777777" w:rsidR="00464595" w:rsidRDefault="00CA2A96">
      <w:pPr>
        <w:pStyle w:val="Heading4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Learning Objectives: </w:t>
      </w:r>
    </w:p>
    <w:p w14:paraId="168DD6A7" w14:textId="77777777" w:rsidR="00464595" w:rsidRDefault="00CA2A96">
      <w:pPr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Energy and Metabolism</w:t>
      </w:r>
      <w:r>
        <w:rPr>
          <w:i/>
          <w:sz w:val="24"/>
          <w:szCs w:val="24"/>
        </w:rPr>
        <w:t xml:space="preserve"> (BIO I: IV-</w:t>
      </w:r>
      <w:r>
        <w:rPr>
          <w:rFonts w:ascii="Roboto" w:eastAsia="Roboto" w:hAnsi="Roboto" w:cs="Roboto"/>
          <w:i/>
          <w:sz w:val="20"/>
          <w:szCs w:val="20"/>
          <w:highlight w:val="white"/>
        </w:rPr>
        <w:t>1. Explain how chemical processes impact the cellular processes of life. V-5. Describe the process of energy transfer from its source (the sun) through biological systems. BIO II: IV-1. Explain how energy moves through an ecosystem. V-2. Describe the relat</w:t>
      </w:r>
      <w:r>
        <w:rPr>
          <w:rFonts w:ascii="Roboto" w:eastAsia="Roboto" w:hAnsi="Roboto" w:cs="Roboto"/>
          <w:i/>
          <w:sz w:val="20"/>
          <w:szCs w:val="20"/>
          <w:highlight w:val="white"/>
        </w:rPr>
        <w:t>ionship between life forms and their environment and ecosystems.)</w:t>
      </w:r>
    </w:p>
    <w:p w14:paraId="5A7073A6" w14:textId="77777777" w:rsidR="00464595" w:rsidRDefault="00CA2A96">
      <w:pPr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Enzymes </w:t>
      </w:r>
      <w:r>
        <w:rPr>
          <w:i/>
          <w:sz w:val="24"/>
          <w:szCs w:val="24"/>
        </w:rPr>
        <w:t>(BIO I: IV-</w:t>
      </w:r>
      <w:r>
        <w:rPr>
          <w:rFonts w:ascii="Roboto" w:eastAsia="Roboto" w:hAnsi="Roboto" w:cs="Roboto"/>
          <w:i/>
          <w:sz w:val="20"/>
          <w:szCs w:val="20"/>
          <w:highlight w:val="white"/>
        </w:rPr>
        <w:t>2. Describe the enzymatic basis of the mechanisms that living organisms use to harvest energy.</w:t>
      </w:r>
    </w:p>
    <w:p w14:paraId="27117CE0" w14:textId="77777777" w:rsidR="00464595" w:rsidRDefault="00CA2A96">
      <w:pPr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ATP: Adenosine Triphosphate </w:t>
      </w:r>
      <w:r>
        <w:rPr>
          <w:i/>
          <w:sz w:val="24"/>
          <w:szCs w:val="24"/>
        </w:rPr>
        <w:t>(BIO I: IV-</w:t>
      </w:r>
      <w:r>
        <w:rPr>
          <w:rFonts w:ascii="Roboto" w:eastAsia="Roboto" w:hAnsi="Roboto" w:cs="Roboto"/>
          <w:i/>
          <w:sz w:val="20"/>
          <w:szCs w:val="20"/>
          <w:highlight w:val="white"/>
        </w:rPr>
        <w:t>1. Explain how chemical processes imp</w:t>
      </w:r>
      <w:r>
        <w:rPr>
          <w:rFonts w:ascii="Roboto" w:eastAsia="Roboto" w:hAnsi="Roboto" w:cs="Roboto"/>
          <w:i/>
          <w:sz w:val="20"/>
          <w:szCs w:val="20"/>
          <w:highlight w:val="white"/>
        </w:rPr>
        <w:t>act the cellular processes of life.)</w:t>
      </w:r>
    </w:p>
    <w:p w14:paraId="64F0617C" w14:textId="77777777" w:rsidR="00464595" w:rsidRDefault="00464595">
      <w:pPr>
        <w:spacing w:before="0" w:after="0"/>
        <w:ind w:left="720"/>
        <w:rPr>
          <w:sz w:val="24"/>
          <w:szCs w:val="24"/>
        </w:rPr>
      </w:pPr>
    </w:p>
    <w:p w14:paraId="74D8B027" w14:textId="77777777" w:rsidR="00464595" w:rsidRDefault="00CA2A96">
      <w:pPr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1:</w:t>
      </w:r>
    </w:p>
    <w:p w14:paraId="37EACDC4" w14:textId="77777777" w:rsidR="00464595" w:rsidRDefault="00CA2A96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figure 6.2 in Chapter 6 of the textbook as well as concepts in energy and metabolism (section 6.1) and potential and kinetic energy (section 6.2).</w:t>
      </w:r>
    </w:p>
    <w:p w14:paraId="45E4ACF2" w14:textId="77777777" w:rsidR="00464595" w:rsidRDefault="00CA2A96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complete this assignment, create </w:t>
      </w:r>
      <w:r>
        <w:rPr>
          <w:rFonts w:ascii="Arial" w:eastAsia="Arial" w:hAnsi="Arial" w:cs="Arial"/>
          <w:sz w:val="24"/>
          <w:szCs w:val="24"/>
          <w:u w:val="single"/>
        </w:rPr>
        <w:t>your own</w:t>
      </w:r>
      <w:r>
        <w:rPr>
          <w:rFonts w:ascii="Arial" w:eastAsia="Arial" w:hAnsi="Arial" w:cs="Arial"/>
          <w:sz w:val="24"/>
          <w:szCs w:val="24"/>
        </w:rPr>
        <w:t xml:space="preserve"> detailed</w:t>
      </w:r>
      <w:r>
        <w:rPr>
          <w:rFonts w:ascii="Arial" w:eastAsia="Arial" w:hAnsi="Arial" w:cs="Arial"/>
          <w:sz w:val="24"/>
          <w:szCs w:val="24"/>
        </w:rPr>
        <w:t xml:space="preserve"> diagram/flow chart showing energy flow through a living system. </w:t>
      </w:r>
    </w:p>
    <w:p w14:paraId="70CBAA76" w14:textId="77777777" w:rsidR="00464595" w:rsidRDefault="00CA2A96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 I: Be sure to include the following biotic/abiotic components and processes in your diagram to receive full credit: (a) the sun, (b) a producer (grass), a primary consumer-herbivore (ra</w:t>
      </w:r>
      <w:r>
        <w:rPr>
          <w:rFonts w:ascii="Arial" w:eastAsia="Arial" w:hAnsi="Arial" w:cs="Arial"/>
          <w:sz w:val="24"/>
          <w:szCs w:val="24"/>
        </w:rPr>
        <w:t>bbit), (c) a secondary consumer-carnivore (fox), (d) a decomposer (fungi), (e) photosynthesis, (f) cellular respiration and (g) decomposition.</w:t>
      </w:r>
    </w:p>
    <w:p w14:paraId="505755F2" w14:textId="77777777" w:rsidR="00464595" w:rsidRDefault="00CA2A96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 II: On your completed diagram identify/incorporate two examples of kinetic energy and two examples of potent</w:t>
      </w:r>
      <w:r>
        <w:rPr>
          <w:rFonts w:ascii="Arial" w:eastAsia="Arial" w:hAnsi="Arial" w:cs="Arial"/>
          <w:sz w:val="24"/>
          <w:szCs w:val="24"/>
        </w:rPr>
        <w:t>ial energy.</w:t>
      </w:r>
    </w:p>
    <w:p w14:paraId="4189001A" w14:textId="77777777" w:rsidR="00464595" w:rsidRDefault="00CA2A96">
      <w:pPr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2:</w:t>
      </w:r>
    </w:p>
    <w:p w14:paraId="3FD5C175" w14:textId="77777777" w:rsidR="00464595" w:rsidRDefault="00CA2A96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the “everyday CONNECTION- Drug discovery by looking for Inhibitors of Key Enzymes in Specific pathways” in Chapter 6 to gain an understanding of the role of enzyme inhibitors in development of pharmaceuticals.  Using credible website-based sources r</w:t>
      </w:r>
      <w:r>
        <w:rPr>
          <w:rFonts w:ascii="Arial" w:eastAsia="Arial" w:hAnsi="Arial" w:cs="Arial"/>
          <w:sz w:val="24"/>
          <w:szCs w:val="24"/>
        </w:rPr>
        <w:t xml:space="preserve">esearch ACE (angiotensin-converting enzyme) inhibitors and answer the following questions. </w:t>
      </w:r>
      <w:r>
        <w:rPr>
          <w:rFonts w:ascii="Arial" w:eastAsia="Arial" w:hAnsi="Arial" w:cs="Arial"/>
          <w:i/>
          <w:sz w:val="24"/>
          <w:szCs w:val="24"/>
        </w:rPr>
        <w:t>Be sure to cite all sources of information.</w:t>
      </w:r>
    </w:p>
    <w:p w14:paraId="066B8172" w14:textId="77777777" w:rsidR="00464595" w:rsidRDefault="00CA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primary function of angiotensin II in the body?</w:t>
      </w:r>
    </w:p>
    <w:p w14:paraId="6551A104" w14:textId="77777777" w:rsidR="00464595" w:rsidRDefault="00CA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How do ACE inhibitors work? Be sure to focus on enzyme functi</w:t>
      </w:r>
      <w:r>
        <w:rPr>
          <w:rFonts w:ascii="Arial" w:eastAsia="Arial" w:hAnsi="Arial" w:cs="Arial"/>
          <w:color w:val="000000"/>
          <w:sz w:val="24"/>
          <w:szCs w:val="24"/>
        </w:rPr>
        <w:t>on and enzyme inhibition.</w:t>
      </w:r>
    </w:p>
    <w:p w14:paraId="079B15E9" w14:textId="77777777" w:rsidR="00464595" w:rsidRDefault="00CA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List several uses for these medications.</w:t>
      </w:r>
    </w:p>
    <w:p w14:paraId="63A43DFF" w14:textId="77777777" w:rsidR="00464595" w:rsidRDefault="00464595">
      <w:pPr>
        <w:ind w:left="360"/>
        <w:rPr>
          <w:rFonts w:ascii="Arial" w:eastAsia="Arial" w:hAnsi="Arial" w:cs="Arial"/>
        </w:rPr>
      </w:pPr>
    </w:p>
    <w:p w14:paraId="2EEB3BE0" w14:textId="77777777" w:rsidR="00464595" w:rsidRDefault="00464595">
      <w:pPr>
        <w:ind w:left="0"/>
        <w:rPr>
          <w:rFonts w:ascii="Arial" w:eastAsia="Arial" w:hAnsi="Arial" w:cs="Arial"/>
          <w:b/>
        </w:rPr>
      </w:pPr>
    </w:p>
    <w:p w14:paraId="1164CADB" w14:textId="77777777" w:rsidR="00464595" w:rsidRDefault="00CA2A96">
      <w:pPr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3:</w:t>
      </w:r>
    </w:p>
    <w:p w14:paraId="62C6FC2A" w14:textId="77777777" w:rsidR="00464595" w:rsidRDefault="00CA2A96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function of ATP is often related to a rechargeable battery or currency. Develop an analogy that effectively helps to explain the role of ATP in energy transfer within the body.  Share your analogy with a classmate.  Identify the strengths and limitatio</w:t>
      </w:r>
      <w:r>
        <w:rPr>
          <w:rFonts w:ascii="Arial" w:eastAsia="Arial" w:hAnsi="Arial" w:cs="Arial"/>
          <w:sz w:val="24"/>
          <w:szCs w:val="24"/>
        </w:rPr>
        <w:t>ns of each analogy.</w:t>
      </w:r>
    </w:p>
    <w:p w14:paraId="06C4B17A" w14:textId="77777777" w:rsidR="00464595" w:rsidRDefault="00464595">
      <w:pPr>
        <w:ind w:left="0"/>
        <w:rPr>
          <w:rFonts w:ascii="Arial" w:eastAsia="Arial" w:hAnsi="Arial" w:cs="Arial"/>
        </w:rPr>
      </w:pPr>
    </w:p>
    <w:sectPr w:rsidR="00464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152" w:bottom="1440" w:left="115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D7F2" w14:textId="77777777" w:rsidR="00CA2A96" w:rsidRDefault="00CA2A96">
      <w:pPr>
        <w:spacing w:before="0" w:after="0"/>
      </w:pPr>
      <w:r>
        <w:separator/>
      </w:r>
    </w:p>
  </w:endnote>
  <w:endnote w:type="continuationSeparator" w:id="0">
    <w:p w14:paraId="42E6BAB4" w14:textId="77777777" w:rsidR="00CA2A96" w:rsidRDefault="00CA2A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F023" w14:textId="77777777" w:rsidR="00464595" w:rsidRDefault="00CA2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683CFB" w14:textId="77777777" w:rsidR="00464595" w:rsidRDefault="004645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7243" w14:textId="77777777" w:rsidR="00464595" w:rsidRDefault="00CA2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9E292D">
      <w:rPr>
        <w:color w:val="000000"/>
        <w:sz w:val="20"/>
        <w:szCs w:val="20"/>
      </w:rPr>
      <w:fldChar w:fldCharType="separate"/>
    </w:r>
    <w:r w:rsidR="009E292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4612F15" w14:textId="77777777" w:rsidR="00464595" w:rsidRDefault="004645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1F0" w14:textId="77777777" w:rsidR="00464595" w:rsidRDefault="004645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4333" w14:textId="77777777" w:rsidR="00CA2A96" w:rsidRDefault="00CA2A96">
      <w:pPr>
        <w:spacing w:before="0" w:after="0"/>
      </w:pPr>
      <w:r>
        <w:separator/>
      </w:r>
    </w:p>
  </w:footnote>
  <w:footnote w:type="continuationSeparator" w:id="0">
    <w:p w14:paraId="4A40C516" w14:textId="77777777" w:rsidR="00CA2A96" w:rsidRDefault="00CA2A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B433" w14:textId="77777777" w:rsidR="00464595" w:rsidRDefault="004645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36"/>
      </w:tabs>
      <w:spacing w:after="120"/>
      <w:ind w:left="0" w:firstLine="576"/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70F1" w14:textId="77777777" w:rsidR="00464595" w:rsidRDefault="00CA2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36"/>
      </w:tabs>
      <w:spacing w:after="120"/>
      <w:ind w:left="0" w:firstLine="576"/>
      <w:rPr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4307507" wp14:editId="02069671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118" t="19192" r="1118" b="47116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51C61B22" wp14:editId="380BB608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310BF" w14:textId="77777777" w:rsidR="00464595" w:rsidRDefault="00CA2A96">
                          <w:pPr>
                            <w:ind w:left="575" w:firstLine="575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48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BE97E1C" w14:textId="77777777" w:rsidR="00464595" w:rsidRDefault="00CA2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36"/>
      </w:tabs>
      <w:spacing w:after="120"/>
      <w:ind w:left="0" w:firstLine="576"/>
      <w:jc w:val="center"/>
      <w:rPr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  </w:t>
    </w:r>
    <w:r>
      <w:rPr>
        <w:rFonts w:ascii="Arial" w:eastAsia="Arial" w:hAnsi="Arial" w:cs="Arial"/>
        <w:b/>
        <w:color w:val="FFFFFF"/>
        <w:sz w:val="32"/>
        <w:szCs w:val="32"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3C5D" w14:textId="77777777" w:rsidR="00464595" w:rsidRDefault="004645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36"/>
      </w:tabs>
      <w:spacing w:after="120"/>
      <w:ind w:left="0" w:firstLine="576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7C6"/>
    <w:multiLevelType w:val="multilevel"/>
    <w:tmpl w:val="E07A2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171B"/>
    <w:multiLevelType w:val="multilevel"/>
    <w:tmpl w:val="43AA3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95"/>
    <w:rsid w:val="00464595"/>
    <w:rsid w:val="009E292D"/>
    <w:rsid w:val="00C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EE067"/>
  <w15:docId w15:val="{B022473B-469C-8543-8AE9-30F1F59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before="120" w:after="240"/>
        <w:ind w:lef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0" w:color="000000"/>
      </w:pBdr>
      <w:spacing w:before="480"/>
      <w:ind w:left="0"/>
      <w:outlineLvl w:val="0"/>
    </w:pPr>
    <w:rPr>
      <w:b/>
      <w:color w:val="1F3864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40" w:after="80"/>
      <w:outlineLvl w:val="1"/>
    </w:pPr>
    <w:rPr>
      <w:b/>
      <w:color w:val="1F4E79"/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00" w:after="80"/>
      <w:outlineLvl w:val="2"/>
    </w:pPr>
    <w:rPr>
      <w:b/>
      <w:color w:val="171717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80"/>
      <w:outlineLvl w:val="3"/>
    </w:pPr>
    <w:rPr>
      <w:b/>
      <w:color w:val="171717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outlineLvl w:val="4"/>
    </w:pPr>
    <w:rPr>
      <w:color w:val="5B9BD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outlineLvl w:val="5"/>
    </w:pPr>
    <w:rPr>
      <w:i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DCDEA"/>
        <w:bottom w:val="single" w:sz="24" w:space="15" w:color="A5A5A5"/>
      </w:pBdr>
      <w:jc w:val="center"/>
    </w:pPr>
    <w:rPr>
      <w:i/>
      <w:color w:val="1E4D78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Postle, Amanda L.</cp:lastModifiedBy>
  <cp:revision>2</cp:revision>
  <dcterms:created xsi:type="dcterms:W3CDTF">2019-11-12T18:31:00Z</dcterms:created>
  <dcterms:modified xsi:type="dcterms:W3CDTF">2019-11-12T18:31:00Z</dcterms:modified>
</cp:coreProperties>
</file>